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efault"/>
        <w:bidi w:val="0"/>
        <w:spacing w:before="0" w:line="240" w:lineRule="auto"/>
        <w:ind w:left="0" w:right="0" w:firstLine="0"/>
        <w:jc w:val="center"/>
        <w:rPr>
          <w:b w:val="1"/>
          <w:bCs w:val="1"/>
          <w:sz w:val="32"/>
          <w:szCs w:val="32"/>
          <w:u w:color="000000"/>
          <w:rtl w:val="0"/>
          <w:lang w:val="it-IT"/>
          <w14:textOutline w14:w="12700" w14:cap="flat">
            <w14:noFill/>
            <w14:miter w14:lim="400000"/>
          </w14:textOutline>
        </w:rPr>
      </w:pPr>
      <w:r>
        <w:rPr>
          <w:b w:val="1"/>
          <w:bCs w:val="1"/>
          <w:sz w:val="32"/>
          <w:szCs w:val="32"/>
          <w:u w:color="000000"/>
          <w:rtl w:val="0"/>
          <w:lang w:val="it-IT"/>
          <w14:textOutline w14:w="12700" w14:cap="flat">
            <w14:noFill/>
            <w14:miter w14:lim="400000"/>
          </w14:textOutline>
        </w:rPr>
        <w:t>Temecula-Elsinore-Anza Murrieta Resource Conservation District</w:t>
      </w:r>
    </w:p>
    <w:p>
      <w:pPr>
        <w:pStyle w:val="Default"/>
        <w:bidi w:val="0"/>
        <w:spacing w:before="0" w:line="240" w:lineRule="auto"/>
        <w:ind w:left="0" w:right="0" w:firstLine="0"/>
        <w:jc w:val="center"/>
        <w:rPr>
          <w:b w:val="1"/>
          <w:bCs w:val="1"/>
          <w:sz w:val="32"/>
          <w:szCs w:val="32"/>
          <w:u w:color="000000"/>
          <w:rtl w:val="0"/>
          <w:lang w:val="en-US"/>
          <w14:textOutline w14:w="12700" w14:cap="flat">
            <w14:noFill/>
            <w14:miter w14:lim="400000"/>
          </w14:textOutline>
        </w:rPr>
      </w:pPr>
      <w:r>
        <w:rPr>
          <w:b w:val="1"/>
          <w:bCs w:val="1"/>
          <w:sz w:val="32"/>
          <w:szCs w:val="32"/>
          <w:u w:color="000000"/>
          <w:rtl w:val="0"/>
          <w:lang w:val="it-IT"/>
          <w14:textOutline w14:w="12700" w14:cap="flat">
            <w14:noFill/>
            <w14:miter w14:lim="400000"/>
          </w14:textOutline>
        </w:rPr>
        <w:t>S</w:t>
      </w:r>
      <w:r>
        <w:rPr>
          <w:b w:val="1"/>
          <w:bCs w:val="1"/>
          <w:sz w:val="32"/>
          <w:szCs w:val="32"/>
          <w:u w:color="000000"/>
          <w:rtl w:val="0"/>
          <w:lang w:val="en-US"/>
          <w14:textOutline w14:w="12700" w14:cap="flat">
            <w14:noFill/>
            <w14:miter w14:lim="400000"/>
          </w14:textOutline>
        </w:rPr>
        <w:t>pecial Meeting</w:t>
      </w:r>
    </w:p>
    <w:p>
      <w:pPr>
        <w:pStyle w:val="Default"/>
        <w:bidi w:val="0"/>
        <w:spacing w:before="0" w:line="240" w:lineRule="auto"/>
        <w:ind w:left="0" w:right="0" w:firstLine="0"/>
        <w:jc w:val="center"/>
        <w:rPr>
          <w:b w:val="1"/>
          <w:bCs w:val="1"/>
          <w:sz w:val="32"/>
          <w:szCs w:val="32"/>
          <w:u w:color="000000"/>
          <w:rtl w:val="0"/>
          <w:lang w:val="en-US"/>
          <w14:textOutline w14:w="12700" w14:cap="flat">
            <w14:noFill/>
            <w14:miter w14:lim="400000"/>
          </w14:textOutline>
        </w:rPr>
      </w:pPr>
    </w:p>
    <w:p>
      <w:pPr>
        <w:pStyle w:val="Default"/>
        <w:bidi w:val="0"/>
        <w:spacing w:before="0" w:line="240" w:lineRule="auto"/>
        <w:ind w:left="0" w:right="0" w:firstLine="0"/>
        <w:jc w:val="center"/>
        <w:rPr>
          <w:sz w:val="28"/>
          <w:szCs w:val="28"/>
          <w:u w:color="000000"/>
          <w:rtl w:val="0"/>
          <w14:textOutline w14:w="12700" w14:cap="flat">
            <w14:noFill/>
            <w14:miter w14:lim="400000"/>
          </w14:textOutline>
        </w:rPr>
      </w:pPr>
      <w:r>
        <w:rPr>
          <w:sz w:val="32"/>
          <w:szCs w:val="32"/>
          <w:u w:color="000000"/>
          <w:rtl w:val="0"/>
          <w:lang w:val="en-US"/>
          <w14:textOutline w14:w="12700" w14:cap="flat">
            <w14:noFill/>
            <w14:miter w14:lim="400000"/>
          </w14:textOutline>
        </w:rPr>
        <w:t>T</w:t>
      </w:r>
      <w:r>
        <w:rPr>
          <w:sz w:val="28"/>
          <w:szCs w:val="28"/>
          <w:u w:color="000000"/>
          <w:rtl w:val="0"/>
          <w:lang w:val="en-US"/>
          <w14:textOutline w14:w="12700" w14:cap="flat">
            <w14:noFill/>
            <w14:miter w14:lim="400000"/>
          </w14:textOutline>
        </w:rPr>
        <w:t>hursday,</w:t>
      </w:r>
      <w:r>
        <w:rPr>
          <w:sz w:val="28"/>
          <w:szCs w:val="28"/>
          <w:u w:color="000000"/>
          <w:rtl w:val="0"/>
          <w:lang w:val="en-US"/>
          <w14:textOutline w14:w="12700" w14:cap="flat">
            <w14:noFill/>
            <w14:miter w14:lim="400000"/>
          </w14:textOutline>
        </w:rPr>
        <w:t xml:space="preserve"> February 29, 2024, </w:t>
      </w:r>
      <w:r>
        <w:rPr>
          <w:sz w:val="28"/>
          <w:szCs w:val="28"/>
          <w:u w:color="000000"/>
          <w:rtl w:val="0"/>
          <w:lang w:val="pt-PT"/>
          <w14:textOutline w14:w="12700" w14:cap="flat">
            <w14:noFill/>
            <w14:miter w14:lim="400000"/>
          </w14:textOutline>
        </w:rPr>
        <w:t>4:00 p.m.</w:t>
      </w:r>
    </w:p>
    <w:p>
      <w:pPr>
        <w:pStyle w:val="Default"/>
        <w:bidi w:val="0"/>
        <w:spacing w:before="0" w:line="240" w:lineRule="auto"/>
        <w:ind w:left="0" w:right="0" w:firstLine="0"/>
        <w:jc w:val="center"/>
        <w:rPr>
          <w:sz w:val="28"/>
          <w:szCs w:val="28"/>
          <w:u w:color="000000"/>
          <w:rtl w:val="0"/>
          <w:lang w:val="en-US"/>
          <w14:textOutline w14:w="12700" w14:cap="flat">
            <w14:noFill/>
            <w14:miter w14:lim="400000"/>
          </w14:textOutline>
        </w:rPr>
      </w:pPr>
      <w:r>
        <w:rPr>
          <w:sz w:val="28"/>
          <w:szCs w:val="28"/>
          <w:u w:color="000000"/>
          <w:rtl w:val="0"/>
          <w:lang w:val="en-US"/>
          <w14:textOutline w14:w="12700" w14:cap="flat">
            <w14:noFill/>
            <w14:miter w14:lim="400000"/>
          </w14:textOutline>
        </w:rPr>
        <w:t>Truax Building</w:t>
      </w:r>
    </w:p>
    <w:p>
      <w:pPr>
        <w:pStyle w:val="Default"/>
        <w:bidi w:val="0"/>
        <w:spacing w:before="0" w:line="240" w:lineRule="auto"/>
        <w:ind w:left="0" w:right="0" w:firstLine="0"/>
        <w:jc w:val="center"/>
        <w:rPr>
          <w:sz w:val="28"/>
          <w:szCs w:val="28"/>
          <w:u w:color="000000"/>
          <w:rtl w:val="0"/>
          <w:lang w:val="en-US"/>
          <w14:textOutline w14:w="12700" w14:cap="flat">
            <w14:noFill/>
            <w14:miter w14:lim="400000"/>
          </w14:textOutline>
        </w:rPr>
      </w:pPr>
      <w:r>
        <w:rPr>
          <w:sz w:val="28"/>
          <w:szCs w:val="28"/>
          <w:u w:color="000000"/>
          <w:rtl w:val="0"/>
          <w:lang w:val="en-US"/>
          <w14:textOutline w14:w="12700" w14:cap="flat">
            <w14:noFill/>
            <w14:miter w14:lim="400000"/>
          </w14:textOutline>
        </w:rPr>
        <w:t>41923 Second Street, Fourth Floor,</w:t>
      </w:r>
    </w:p>
    <w:p>
      <w:pPr>
        <w:pStyle w:val="Default"/>
        <w:bidi w:val="0"/>
        <w:spacing w:before="0" w:line="240" w:lineRule="auto"/>
        <w:ind w:left="0" w:right="0" w:firstLine="0"/>
        <w:jc w:val="center"/>
        <w:rPr>
          <w:sz w:val="28"/>
          <w:szCs w:val="28"/>
          <w:u w:color="000000"/>
          <w:rtl w:val="0"/>
          <w:lang w:val="en-US"/>
          <w14:textOutline w14:w="12700" w14:cap="flat">
            <w14:noFill/>
            <w14:miter w14:lim="400000"/>
          </w14:textOutline>
        </w:rPr>
      </w:pPr>
      <w:r>
        <w:rPr>
          <w:sz w:val="28"/>
          <w:szCs w:val="28"/>
          <w:u w:color="000000"/>
          <w:rtl w:val="0"/>
          <w:lang w:val="en-US"/>
          <w14:textOutline w14:w="12700" w14:cap="flat">
            <w14:noFill/>
            <w14:miter w14:lim="400000"/>
          </w14:textOutline>
        </w:rPr>
        <w:t>Temecula, CA 92590</w:t>
      </w:r>
    </w:p>
    <w:p>
      <w:pPr>
        <w:pStyle w:val="Default"/>
        <w:bidi w:val="0"/>
        <w:spacing w:before="0" w:line="240" w:lineRule="auto"/>
        <w:ind w:left="0" w:right="0" w:firstLine="0"/>
        <w:jc w:val="left"/>
        <w:rPr>
          <w:sz w:val="22"/>
          <w:szCs w:val="22"/>
          <w:u w:color="000000"/>
          <w:rtl w:val="0"/>
          <w:lang w:val="en-US"/>
          <w14:textOutline w14:w="12700" w14:cap="flat">
            <w14:noFill/>
            <w14:miter w14:lim="400000"/>
          </w14:textOutline>
        </w:rPr>
      </w:pPr>
      <w:r>
        <w:rPr>
          <w:sz w:val="22"/>
          <w:szCs w:val="22"/>
          <w:u w:color="000000"/>
          <w:rtl w:val="0"/>
          <w:lang w:val="en-US"/>
          <w14:textOutline w14:w="12700" w14:cap="flat">
            <w14:noFill/>
            <w14:miter w14:lim="400000"/>
          </w14:textOutline>
        </w:rPr>
        <w:t>____________________________________________________________________________________</w:t>
      </w:r>
    </w:p>
    <w:p>
      <w:pPr>
        <w:pStyle w:val="Default"/>
        <w:bidi w:val="0"/>
        <w:spacing w:before="0" w:line="240" w:lineRule="auto"/>
        <w:ind w:left="0" w:right="0" w:firstLine="0"/>
        <w:jc w:val="left"/>
        <w:rPr>
          <w:sz w:val="22"/>
          <w:szCs w:val="22"/>
          <w:u w:color="000000"/>
          <w:rtl w:val="0"/>
          <w:lang w:val="en-US"/>
          <w14:textOutline w14:w="12700" w14:cap="flat">
            <w14:noFill/>
            <w14:miter w14:lim="400000"/>
          </w14:textOutline>
        </w:rPr>
      </w:pPr>
    </w:p>
    <w:p>
      <w:pPr>
        <w:pStyle w:val="Default"/>
        <w:bidi w:val="0"/>
        <w:spacing w:before="0" w:line="240" w:lineRule="auto"/>
        <w:ind w:left="0" w:right="0" w:firstLine="0"/>
        <w:jc w:val="center"/>
        <w:rPr>
          <w:sz w:val="30"/>
          <w:szCs w:val="30"/>
          <w:u w:color="000000"/>
          <w:rtl w:val="0"/>
          <w14:textOutline w14:w="12700" w14:cap="flat">
            <w14:noFill/>
            <w14:miter w14:lim="400000"/>
          </w14:textOutline>
        </w:rPr>
      </w:pPr>
      <w:r>
        <w:rPr>
          <w:sz w:val="30"/>
          <w:szCs w:val="30"/>
          <w:u w:color="000000"/>
          <w:rtl w:val="0"/>
          <w:lang w:val="en-US"/>
          <w14:textOutline w14:w="12700" w14:cap="flat">
            <w14:noFill/>
            <w14:miter w14:lim="400000"/>
          </w14:textOutline>
        </w:rPr>
        <w:t>Agenda</w:t>
      </w:r>
    </w:p>
    <w:p>
      <w:pPr>
        <w:pStyle w:val="Default"/>
        <w:bidi w:val="0"/>
        <w:spacing w:before="0" w:line="240" w:lineRule="auto"/>
        <w:ind w:left="0" w:right="0" w:firstLine="0"/>
        <w:jc w:val="center"/>
        <w:rPr>
          <w:sz w:val="22"/>
          <w:szCs w:val="22"/>
          <w:u w:color="000000"/>
          <w:rtl w:val="0"/>
          <w14:textOutline w14:w="12700" w14:cap="flat">
            <w14:noFill/>
            <w14:miter w14:lim="400000"/>
          </w14:textOutline>
        </w:rPr>
      </w:pPr>
    </w:p>
    <w:p>
      <w:pPr>
        <w:pStyle w:val="Default"/>
        <w:bidi w:val="0"/>
        <w:spacing w:before="0" w:line="240" w:lineRule="auto"/>
        <w:ind w:left="0" w:right="0" w:firstLine="0"/>
        <w:jc w:val="left"/>
        <w:rPr>
          <w:i w:val="1"/>
          <w:iCs w:val="1"/>
          <w:sz w:val="22"/>
          <w:szCs w:val="22"/>
          <w:u w:color="000000"/>
          <w:rtl w:val="0"/>
          <w:lang w:val="it-IT"/>
          <w14:textOutline w14:w="12700" w14:cap="flat">
            <w14:noFill/>
            <w14:miter w14:lim="400000"/>
          </w14:textOutline>
        </w:rPr>
      </w:pPr>
    </w:p>
    <w:p>
      <w:pPr>
        <w:pStyle w:val="Default"/>
        <w:bidi w:val="0"/>
        <w:spacing w:before="0" w:line="240" w:lineRule="auto"/>
        <w:ind w:left="0" w:right="0" w:firstLine="0"/>
        <w:jc w:val="left"/>
        <w:rPr>
          <w:b w:val="1"/>
          <w:bCs w:val="1"/>
          <w:sz w:val="22"/>
          <w:szCs w:val="22"/>
          <w:u w:color="000000"/>
          <w:rtl w:val="0"/>
          <w:lang w:val="en-US"/>
          <w14:textOutline w14:w="12700" w14:cap="flat">
            <w14:noFill/>
            <w14:miter w14:lim="400000"/>
          </w14:textOutline>
        </w:rPr>
      </w:pPr>
      <w:r>
        <w:rPr>
          <w:b w:val="1"/>
          <w:bCs w:val="1"/>
          <w:sz w:val="22"/>
          <w:szCs w:val="22"/>
          <w:u w:color="000000"/>
          <w:rtl w:val="0"/>
          <w:lang w:val="en-US"/>
          <w14:textOutline w14:w="12700" w14:cap="flat">
            <w14:noFill/>
            <w14:miter w14:lim="400000"/>
          </w14:textOutline>
        </w:rPr>
        <w:t>Call to Order</w:t>
      </w:r>
    </w:p>
    <w:p>
      <w:pPr>
        <w:pStyle w:val="Default"/>
        <w:bidi w:val="0"/>
        <w:spacing w:before="0" w:line="240" w:lineRule="auto"/>
        <w:ind w:left="0" w:right="0" w:firstLine="0"/>
        <w:jc w:val="left"/>
        <w:rPr>
          <w:b w:val="1"/>
          <w:bCs w:val="1"/>
          <w:sz w:val="22"/>
          <w:szCs w:val="22"/>
          <w:u w:color="000000"/>
          <w:rtl w:val="0"/>
          <w:lang w:val="en-US"/>
          <w14:textOutline w14:w="12700" w14:cap="flat">
            <w14:noFill/>
            <w14:miter w14:lim="400000"/>
          </w14:textOutline>
        </w:rPr>
      </w:pPr>
      <w:r>
        <w:rPr>
          <w:b w:val="1"/>
          <w:bCs w:val="1"/>
          <w:sz w:val="22"/>
          <w:szCs w:val="22"/>
          <w:u w:color="000000"/>
          <w:rtl w:val="0"/>
          <w:lang w:val="en-US"/>
          <w14:textOutline w14:w="12700" w14:cap="flat">
            <w14:noFill/>
            <w14:miter w14:lim="400000"/>
          </w14:textOutline>
        </w:rPr>
        <w:t>Roll Call</w:t>
      </w:r>
    </w:p>
    <w:p>
      <w:pPr>
        <w:pStyle w:val="Default"/>
        <w:bidi w:val="0"/>
        <w:spacing w:before="0" w:line="240" w:lineRule="auto"/>
        <w:ind w:left="0" w:right="0" w:firstLine="0"/>
        <w:jc w:val="left"/>
        <w:rPr>
          <w:sz w:val="22"/>
          <w:szCs w:val="22"/>
          <w:u w:color="000000"/>
          <w:rtl w:val="0"/>
          <w14:textOutline w14:w="12700" w14:cap="flat">
            <w14:noFill/>
            <w14:miter w14:lim="400000"/>
          </w14:textOutline>
        </w:rPr>
      </w:pPr>
      <w:r>
        <w:rPr>
          <w:b w:val="1"/>
          <w:bCs w:val="1"/>
          <w:sz w:val="22"/>
          <w:szCs w:val="22"/>
          <w:u w:color="000000"/>
          <w:rtl w:val="0"/>
          <w:lang w:val="en-US"/>
          <w14:textOutline w14:w="12700" w14:cap="flat">
            <w14:noFill/>
            <w14:miter w14:lim="400000"/>
          </w14:textOutline>
        </w:rPr>
        <w:t>Approval of Agenda</w:t>
      </w:r>
      <w:r>
        <w:rPr>
          <w:sz w:val="22"/>
          <w:szCs w:val="22"/>
          <w:u w:color="000000"/>
          <w:rtl w:val="0"/>
          <w:lang w:val="it-IT"/>
          <w14:textOutline w14:w="12700" w14:cap="flat">
            <w14:noFill/>
            <w14:miter w14:lim="400000"/>
          </w14:textOutline>
        </w:rPr>
        <w:t xml:space="preserve"> </w:t>
      </w:r>
    </w:p>
    <w:p>
      <w:pPr>
        <w:pStyle w:val="Default"/>
        <w:bidi w:val="0"/>
        <w:spacing w:before="0" w:line="240" w:lineRule="auto"/>
        <w:ind w:left="0" w:right="0" w:firstLine="0"/>
        <w:jc w:val="left"/>
        <w:rPr>
          <w:b w:val="1"/>
          <w:bCs w:val="1"/>
          <w:sz w:val="22"/>
          <w:szCs w:val="22"/>
          <w:u w:color="000000"/>
          <w:rtl w:val="0"/>
          <w:lang w:val="en-US"/>
          <w14:textOutline w14:w="12700" w14:cap="flat">
            <w14:noFill/>
            <w14:miter w14:lim="400000"/>
          </w14:textOutline>
        </w:rPr>
      </w:pPr>
      <w:r>
        <w:rPr>
          <w:b w:val="1"/>
          <w:bCs w:val="1"/>
          <w:sz w:val="22"/>
          <w:szCs w:val="22"/>
          <w:u w:color="000000"/>
          <w:rtl w:val="0"/>
          <w:lang w:val="en-US"/>
          <w14:textOutline w14:w="12700" w14:cap="flat">
            <w14:noFill/>
            <w14:miter w14:lim="400000"/>
          </w14:textOutline>
        </w:rPr>
        <w:t>Public Comment</w:t>
      </w:r>
    </w:p>
    <w:p>
      <w:pPr>
        <w:pStyle w:val="Default"/>
        <w:bidi w:val="0"/>
        <w:spacing w:before="0" w:line="240" w:lineRule="auto"/>
        <w:ind w:left="0" w:right="0" w:firstLine="0"/>
        <w:jc w:val="left"/>
        <w:rPr>
          <w:b w:val="1"/>
          <w:bCs w:val="1"/>
          <w:sz w:val="22"/>
          <w:szCs w:val="22"/>
          <w:u w:color="000000"/>
          <w:rtl w:val="0"/>
          <w:lang w:val="it-IT"/>
          <w14:textOutline w14:w="12700" w14:cap="flat">
            <w14:noFill/>
            <w14:miter w14:lim="400000"/>
          </w14:textOutline>
        </w:rPr>
      </w:pPr>
    </w:p>
    <w:p>
      <w:pPr>
        <w:pStyle w:val="Default"/>
        <w:bidi w:val="0"/>
        <w:spacing w:before="0" w:line="240" w:lineRule="auto"/>
        <w:ind w:left="0" w:right="0" w:firstLine="0"/>
        <w:jc w:val="left"/>
        <w:rPr>
          <w:i w:val="1"/>
          <w:iCs w:val="1"/>
          <w:sz w:val="22"/>
          <w:szCs w:val="22"/>
          <w:u w:color="000000"/>
          <w:rtl w:val="0"/>
          <w:lang w:val="en-US"/>
          <w14:textOutline w14:w="12700" w14:cap="flat">
            <w14:noFill/>
            <w14:miter w14:lim="400000"/>
          </w14:textOutline>
        </w:rPr>
      </w:pPr>
      <w:r>
        <w:rPr>
          <w:i w:val="1"/>
          <w:iCs w:val="1"/>
          <w:sz w:val="22"/>
          <w:szCs w:val="22"/>
          <w:u w:color="000000"/>
          <w:rtl w:val="0"/>
          <w:lang w:val="en-US"/>
          <w14:textOutline w14:w="12700" w14:cap="flat">
            <w14:noFill/>
            <w14:miter w14:lim="400000"/>
          </w14:textOutline>
        </w:rPr>
        <w:t>Any person may address the Board at this time upon any subject not identified on this Agenda but within the jurisdiction of the Temecula-Elsinore-Anza-Murrieta Resource Conservation District. Please note that for items not listed on the agenda, the Brown Act imposes limitations on what the Board may do at this time. The Board may not take action on the item at this meeting. As to matters on the Agenda, persons will be given an opportunity to address the Board when the matter is considered. If you wish to speak during public comment, please fill out a "Speaker Request Form" and give it to the Board Secretary. When the Board President calls your name, please immediately step to the podium and begin by giving your name and address for the record. Each speaker will be given three (3) minutes to address the Board.</w:t>
      </w:r>
    </w:p>
    <w:p>
      <w:pPr>
        <w:pStyle w:val="Default"/>
        <w:bidi w:val="0"/>
        <w:spacing w:before="0" w:line="240" w:lineRule="auto"/>
        <w:ind w:left="0" w:right="0" w:firstLine="0"/>
        <w:jc w:val="left"/>
        <w:rPr>
          <w:i w:val="1"/>
          <w:iCs w:val="1"/>
          <w:sz w:val="22"/>
          <w:szCs w:val="22"/>
          <w:u w:color="000000"/>
          <w:rtl w:val="0"/>
          <w:lang w:val="it-IT"/>
          <w14:textOutline w14:w="12700" w14:cap="flat">
            <w14:noFill/>
            <w14:miter w14:lim="400000"/>
          </w14:textOutline>
        </w:rPr>
      </w:pPr>
    </w:p>
    <w:p>
      <w:pPr>
        <w:pStyle w:val="Default"/>
        <w:bidi w:val="0"/>
        <w:spacing w:before="0" w:line="240" w:lineRule="auto"/>
        <w:ind w:left="0" w:right="0" w:firstLine="0"/>
        <w:jc w:val="left"/>
        <w:rPr>
          <w:b w:val="1"/>
          <w:bCs w:val="1"/>
          <w:sz w:val="22"/>
          <w:szCs w:val="22"/>
          <w:u w:color="000000"/>
          <w:rtl w:val="0"/>
          <w:lang w:val="en-US"/>
          <w14:textOutline w14:w="12700" w14:cap="flat">
            <w14:noFill/>
            <w14:miter w14:lim="400000"/>
          </w14:textOutline>
        </w:rPr>
      </w:pPr>
      <w:r>
        <w:rPr>
          <w:b w:val="1"/>
          <w:bCs w:val="1"/>
          <w:sz w:val="22"/>
          <w:szCs w:val="22"/>
          <w:u w:color="000000"/>
          <w:rtl w:val="0"/>
          <w:lang w:val="en-US"/>
          <w14:textOutline w14:w="12700" w14:cap="flat">
            <w14:noFill/>
            <w14:miter w14:lim="400000"/>
          </w14:textOutline>
        </w:rPr>
        <w:t>Action Item</w:t>
      </w:r>
      <w:r>
        <w:rPr>
          <w:b w:val="1"/>
          <w:bCs w:val="1"/>
          <w:sz w:val="22"/>
          <w:szCs w:val="22"/>
          <w:u w:color="000000"/>
          <w:rtl w:val="0"/>
          <w:lang w:val="en-US"/>
          <w14:textOutline w14:w="12700" w14:cap="flat">
            <w14:noFill/>
            <w14:miter w14:lim="400000"/>
          </w14:textOutline>
        </w:rPr>
        <w:t>:</w:t>
      </w:r>
    </w:p>
    <w:p>
      <w:pPr>
        <w:pStyle w:val="Default"/>
        <w:bidi w:val="0"/>
        <w:spacing w:before="0" w:line="240" w:lineRule="auto"/>
        <w:ind w:left="0" w:right="0" w:firstLine="0"/>
        <w:jc w:val="left"/>
        <w:rPr>
          <w:b w:val="1"/>
          <w:bCs w:val="1"/>
          <w:sz w:val="22"/>
          <w:szCs w:val="22"/>
          <w:u w:color="000000"/>
          <w:rtl w:val="0"/>
          <w:lang w:val="en-US"/>
          <w14:textOutline w14:w="12700" w14:cap="flat">
            <w14:noFill/>
            <w14:miter w14:lim="400000"/>
          </w14:textOutline>
        </w:rPr>
      </w:pPr>
    </w:p>
    <w:p>
      <w:pPr>
        <w:pStyle w:val="Default"/>
        <w:bidi w:val="0"/>
        <w:spacing w:before="0" w:line="240" w:lineRule="auto"/>
        <w:ind w:left="0" w:right="0" w:firstLine="0"/>
        <w:jc w:val="left"/>
        <w:rPr>
          <w:sz w:val="22"/>
          <w:szCs w:val="22"/>
          <w:u w:val="single" w:color="000000"/>
          <w:rtl w:val="0"/>
          <w:lang w:val="en-US"/>
          <w14:textOutline w14:w="12700" w14:cap="flat">
            <w14:noFill/>
            <w14:miter w14:lim="400000"/>
          </w14:textOutline>
        </w:rPr>
      </w:pPr>
      <w:r>
        <w:rPr>
          <w:sz w:val="22"/>
          <w:szCs w:val="22"/>
          <w:u w:val="single" w:color="000000"/>
          <w:rtl w:val="0"/>
          <w:lang w:val="en-US"/>
          <w14:textOutline w14:w="12700" w14:cap="flat">
            <w14:noFill/>
            <w14:miter w14:lim="400000"/>
          </w14:textOutline>
        </w:rPr>
        <w:t>Subject: Onboarding of Climate Corps Fellow</w:t>
      </w:r>
    </w:p>
    <w:p>
      <w:pPr>
        <w:pStyle w:val="Default"/>
        <w:bidi w:val="0"/>
        <w:spacing w:before="0" w:line="240" w:lineRule="auto"/>
        <w:ind w:left="0" w:right="0" w:firstLine="0"/>
        <w:jc w:val="left"/>
        <w:rPr>
          <w:b w:val="1"/>
          <w:bCs w:val="1"/>
          <w:sz w:val="22"/>
          <w:szCs w:val="22"/>
          <w:u w:color="000000"/>
          <w:rtl w:val="0"/>
          <w:lang w:val="en-US"/>
          <w14:textOutline w14:w="12700" w14:cap="flat">
            <w14:noFill/>
            <w14:miter w14:lim="400000"/>
          </w14:textOutline>
        </w:rPr>
      </w:pPr>
    </w:p>
    <w:p>
      <w:pPr>
        <w:pStyle w:val="Default"/>
        <w:bidi w:val="0"/>
        <w:spacing w:before="0" w:line="240" w:lineRule="auto"/>
        <w:ind w:left="0" w:right="0" w:firstLine="0"/>
        <w:jc w:val="left"/>
        <w:rPr>
          <w:i w:val="1"/>
          <w:iCs w:val="1"/>
          <w:sz w:val="22"/>
          <w:szCs w:val="22"/>
          <w:u w:color="000000"/>
          <w:rtl w:val="0"/>
          <w:lang w:val="en-US"/>
          <w14:textOutline w14:w="12700" w14:cap="flat">
            <w14:noFill/>
            <w14:miter w14:lim="400000"/>
          </w14:textOutline>
        </w:rPr>
      </w:pPr>
      <w:r>
        <w:rPr>
          <w:i w:val="1"/>
          <w:iCs w:val="1"/>
          <w:sz w:val="22"/>
          <w:szCs w:val="22"/>
          <w:u w:color="000000"/>
          <w:rtl w:val="0"/>
          <w:lang w:val="en-US"/>
          <w14:textOutline w14:w="12700" w14:cap="flat">
            <w14:noFill/>
            <w14:miter w14:lim="400000"/>
          </w14:textOutline>
        </w:rPr>
        <w:t xml:space="preserve">Background: In December 2023, the TEAMRCD Board approved bringing on a Climate Corps Fellow (CCF) to support the new Water Efficiency Technical Assistance Program begun in January of 2024 in partnership with Mission RCD. The committee established to interview candidates has a candidate they wish to recommend to the Board. A special meeting is necessary to accommodate the start date of this group of Climate Corps Fellows of March 4. </w:t>
      </w:r>
    </w:p>
    <w:p>
      <w:pPr>
        <w:pStyle w:val="Default"/>
        <w:bidi w:val="0"/>
        <w:spacing w:before="0" w:line="240" w:lineRule="auto"/>
        <w:ind w:left="0" w:right="0" w:firstLine="0"/>
        <w:jc w:val="left"/>
        <w:rPr>
          <w:i w:val="1"/>
          <w:iCs w:val="1"/>
          <w:sz w:val="22"/>
          <w:szCs w:val="22"/>
          <w:u w:color="000000"/>
          <w:rtl w:val="0"/>
          <w:lang w:val="en-US"/>
          <w14:textOutline w14:w="12700" w14:cap="flat">
            <w14:noFill/>
            <w14:miter w14:lim="400000"/>
          </w14:textOutline>
        </w:rPr>
      </w:pPr>
    </w:p>
    <w:p>
      <w:pPr>
        <w:pStyle w:val="Default"/>
        <w:bidi w:val="0"/>
        <w:spacing w:before="0" w:line="240" w:lineRule="auto"/>
        <w:ind w:left="0" w:right="0" w:firstLine="0"/>
        <w:jc w:val="left"/>
        <w:rPr>
          <w:rtl w:val="0"/>
        </w:rPr>
      </w:pPr>
      <w:r>
        <w:rPr>
          <w:b w:val="1"/>
          <w:bCs w:val="1"/>
          <w:i w:val="1"/>
          <w:iCs w:val="1"/>
          <w:sz w:val="22"/>
          <w:szCs w:val="22"/>
          <w:u w:color="000000"/>
          <w:rtl w:val="0"/>
          <w:lang w:val="en-US"/>
          <w14:textOutline w14:w="12700" w14:cap="flat">
            <w14:noFill/>
            <w14:miter w14:lim="400000"/>
          </w14:textOutline>
        </w:rPr>
        <w:t>Recommended motion: That the Board approve the selection of the candidate recommended by the CCF interviewing committee.</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Default">
    <w:name w:val="Default"/>
    <w:next w:val="Default"/>
    <w:pPr>
      <w:keepNext w:val="0"/>
      <w:keepLines w:val="0"/>
      <w:pageBreakBefore w:val="0"/>
      <w:widowControl w:val="1"/>
      <w:shd w:val="clear" w:color="auto" w:fill="auto"/>
      <w:suppressAutoHyphens w:val="0"/>
      <w:bidi w:val="0"/>
      <w:spacing w:before="160" w:after="0" w:line="288"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lang w:val="it-IT"/>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